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81" w:val="left" w:leader="none"/>
        </w:tabs>
        <w:spacing w:line="240" w:lineRule="auto"/>
        <w:ind w:left="-260" w:right="0" w:firstLine="0"/>
        <w:rPr>
          <w:rFonts w:ascii="Times New Roman"/>
          <w:position w:val="22"/>
          <w:sz w:val="20"/>
        </w:rPr>
      </w:pPr>
      <w:r>
        <w:rPr>
          <w:rFonts w:ascii="Times New Roman"/>
          <w:position w:val="2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4178300</wp:posOffset>
                </wp:positionH>
                <wp:positionV relativeFrom="page">
                  <wp:posOffset>7433983</wp:posOffset>
                </wp:positionV>
                <wp:extent cx="3345179" cy="8502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345179" cy="8502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9" w:lineRule="exact" w:before="71"/>
                              <w:ind w:left="145" w:right="146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AGENTS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NOTICE:</w:t>
                            </w:r>
                          </w:p>
                          <w:p>
                            <w:pPr>
                              <w:pStyle w:val="BodyText"/>
                              <w:ind w:left="145" w:right="144"/>
                              <w:jc w:val="center"/>
                            </w:pPr>
                            <w:r>
                              <w:rPr/>
                              <w:t>If your county misses the July 1 deadline to certify your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county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registration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volunteer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worker for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fair,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allowed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participate in the Country Ham Project in 2027.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9pt;margin-top:585.353027pt;width:263.4pt;height:66.95pt;mso-position-horizontal-relative:page;mso-position-vertical-relative:page;z-index:15731200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29" w:lineRule="exact" w:before="71"/>
                        <w:ind w:left="145" w:right="146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AGENTS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NOTICE:</w:t>
                      </w:r>
                    </w:p>
                    <w:p>
                      <w:pPr>
                        <w:pStyle w:val="BodyText"/>
                        <w:ind w:left="145" w:right="144"/>
                        <w:jc w:val="center"/>
                      </w:pPr>
                      <w:r>
                        <w:rPr/>
                        <w:t>If your county misses the July 1 deadline to certify your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county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registration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volunteer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worker for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fair,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allowed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participate in the Country Ham Project in 2027.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519295" cy="963294"/>
                <wp:effectExtent l="0" t="0" r="0" b="825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519295" cy="963294"/>
                          <a:chExt cx="4519295" cy="963294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100" y="344182"/>
                            <a:ext cx="4353971" cy="619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3800475" cy="381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161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Deadline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Register: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December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10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32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32"/>
                                  <w:vertAlign w:val="baselin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5.85pt;height:75.850pt;mso-position-horizontal-relative:char;mso-position-vertical-relative:line" id="docshapegroup2" coordorigin="0,0" coordsize="7117,1517">
                <v:shape style="position:absolute;left:260;top:542;width:6857;height:975" type="#_x0000_t75" id="docshape3" stroked="false">
                  <v:imagedata r:id="rId5" o:title=""/>
                </v:shape>
                <v:shape style="position:absolute;left:5;top:5;width:5985;height:600" type="#_x0000_t202" id="docshape4" filled="false" stroked="true" strokeweight=".5pt" strokecolor="#000000">
                  <v:textbox inset="0,0,0,0">
                    <w:txbxContent>
                      <w:p>
                        <w:pPr>
                          <w:spacing w:before="71"/>
                          <w:ind w:left="161" w:right="0" w:firstLine="0"/>
                          <w:jc w:val="left"/>
                          <w:rPr>
                            <w:rFonts w:asci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Deadline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Register: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December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10</w:t>
                        </w:r>
                        <w:r>
                          <w:rPr>
                            <w:rFonts w:ascii="Times New Roman"/>
                            <w:b/>
                            <w:sz w:val="32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32"/>
                            <w:vertAlign w:val="baseline"/>
                          </w:rPr>
                          <w:t>2025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2"/>
          <w:sz w:val="20"/>
        </w:rPr>
        <w:drawing>
          <wp:inline distT="0" distB="0" distL="0" distR="0">
            <wp:extent cx="1864489" cy="52997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489" cy="52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</w:r>
    </w:p>
    <w:p>
      <w:pPr>
        <w:pStyle w:val="Heading2"/>
      </w:pPr>
      <w:r>
        <w:rPr/>
        <w:t>2026</w:t>
      </w:r>
      <w:r>
        <w:rPr>
          <w:spacing w:val="-11"/>
        </w:rPr>
        <w:t> </w:t>
      </w:r>
      <w:r>
        <w:rPr/>
        <w:t>Kentucky</w:t>
      </w:r>
      <w:r>
        <w:rPr>
          <w:spacing w:val="-7"/>
        </w:rPr>
        <w:t> </w:t>
      </w:r>
      <w:r>
        <w:rPr/>
        <w:t>4-H</w:t>
      </w:r>
      <w:r>
        <w:rPr>
          <w:spacing w:val="-11"/>
        </w:rPr>
        <w:t> </w:t>
      </w:r>
      <w:r>
        <w:rPr/>
        <w:t>Country</w:t>
      </w:r>
      <w:r>
        <w:rPr>
          <w:spacing w:val="-11"/>
        </w:rPr>
        <w:t> </w:t>
      </w:r>
      <w:r>
        <w:rPr/>
        <w:t>Ham</w:t>
      </w:r>
      <w:r>
        <w:rPr>
          <w:spacing w:val="-10"/>
        </w:rPr>
        <w:t> </w:t>
      </w:r>
      <w:r>
        <w:rPr>
          <w:spacing w:val="-2"/>
        </w:rPr>
        <w:t>Project</w:t>
      </w:r>
    </w:p>
    <w:p>
      <w:pPr>
        <w:tabs>
          <w:tab w:pos="10184" w:val="left" w:leader="none"/>
        </w:tabs>
        <w:spacing w:before="278"/>
        <w:ind w:left="0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NAME</w:t>
      </w:r>
      <w:r>
        <w:rPr>
          <w:b/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10252" w:val="left" w:leader="none"/>
        </w:tabs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ADDRESS</w:t>
      </w:r>
      <w:r>
        <w:rPr>
          <w:b/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6141" w:val="left" w:leader="none"/>
          <w:tab w:pos="9957" w:val="left" w:leader="none"/>
        </w:tabs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TELEPHONE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none"/>
        </w:rPr>
        <w:t>COUNTY</w:t>
      </w:r>
      <w:r>
        <w:rPr>
          <w:b/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7794" w:val="left" w:leader="none"/>
          <w:tab w:pos="10129" w:val="left" w:leader="none"/>
        </w:tabs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BIRTHDATE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none"/>
        </w:rPr>
        <w:t>GRADE</w:t>
      </w:r>
      <w:r>
        <w:rPr>
          <w:b/>
          <w:sz w:val="24"/>
          <w:u w:val="single"/>
        </w:rPr>
        <w:tab/>
      </w:r>
    </w:p>
    <w:p>
      <w:pPr>
        <w:pStyle w:val="Heading4"/>
      </w:pPr>
      <w:r>
        <w:rPr/>
        <w:t>Please</w:t>
      </w:r>
      <w:r>
        <w:rPr>
          <w:spacing w:val="-6"/>
        </w:rPr>
        <w:t> </w:t>
      </w:r>
      <w:r>
        <w:rPr/>
        <w:t>read</w:t>
      </w:r>
      <w:r>
        <w:rPr>
          <w:spacing w:val="-6"/>
        </w:rPr>
        <w:t> </w:t>
      </w:r>
      <w:r>
        <w:rPr/>
        <w:t>each</w:t>
      </w:r>
      <w:r>
        <w:rPr>
          <w:spacing w:val="-4"/>
        </w:rPr>
        <w:t> </w:t>
      </w:r>
      <w:r>
        <w:rPr/>
        <w:t>and</w:t>
      </w:r>
      <w:r>
        <w:rPr>
          <w:spacing w:val="-9"/>
        </w:rPr>
        <w:t> </w:t>
      </w:r>
      <w:r>
        <w:rPr/>
        <w:t>initial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project:</w:t>
      </w: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5"/>
        <w:gridCol w:w="919"/>
        <w:gridCol w:w="1056"/>
      </w:tblGrid>
      <w:tr>
        <w:trPr>
          <w:trHeight w:val="621" w:hRule="atLeast"/>
        </w:trPr>
        <w:tc>
          <w:tcPr>
            <w:tcW w:w="8815" w:type="dxa"/>
          </w:tcPr>
          <w:p>
            <w:pPr>
              <w:pStyle w:val="TableParagraph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By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taking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part</w:t>
            </w:r>
            <w:r>
              <w:rPr>
                <w:rFonts w:ascii="Arial"/>
                <w:b/>
                <w:spacing w:val="-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in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the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country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ham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project,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I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am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responsible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for</w:t>
            </w:r>
            <w:r>
              <w:rPr>
                <w:rFonts w:ascii="Arial"/>
                <w:b/>
                <w:spacing w:val="-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the </w:t>
            </w:r>
            <w:r>
              <w:rPr>
                <w:rFonts w:ascii="Arial"/>
                <w:b/>
                <w:spacing w:val="-2"/>
                <w:sz w:val="26"/>
              </w:rPr>
              <w:t>following:</w:t>
            </w:r>
          </w:p>
        </w:tc>
        <w:tc>
          <w:tcPr>
            <w:tcW w:w="919" w:type="dxa"/>
          </w:tcPr>
          <w:p>
            <w:pPr>
              <w:pStyle w:val="TableParagraph"/>
              <w:spacing w:line="206" w:lineRule="exact"/>
              <w:ind w:left="1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4-</w:t>
            </w:r>
            <w:r>
              <w:rPr>
                <w:rFonts w:ascii="Arial"/>
                <w:b/>
                <w:spacing w:val="-10"/>
                <w:sz w:val="18"/>
              </w:rPr>
              <w:t>H</w:t>
            </w:r>
          </w:p>
          <w:p>
            <w:pPr>
              <w:pStyle w:val="TableParagraph"/>
              <w:spacing w:line="20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Member initial</w:t>
            </w:r>
          </w:p>
        </w:tc>
        <w:tc>
          <w:tcPr>
            <w:tcW w:w="1056" w:type="dxa"/>
          </w:tcPr>
          <w:p>
            <w:pPr>
              <w:pStyle w:val="TableParagraph"/>
              <w:spacing w:line="206" w:lineRule="exact"/>
              <w:ind w:left="129" w:right="122" w:firstLine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Parent/ Guardian Initial</w:t>
            </w:r>
          </w:p>
        </w:tc>
      </w:tr>
      <w:tr>
        <w:trPr>
          <w:trHeight w:val="551" w:hRule="atLeast"/>
        </w:trPr>
        <w:tc>
          <w:tcPr>
            <w:tcW w:w="8815" w:type="dxa"/>
          </w:tcPr>
          <w:p>
            <w:pPr>
              <w:pStyle w:val="TableParagraph"/>
              <w:spacing w:line="270" w:lineRule="atLeas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Must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complete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training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under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supervision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certified livestock volunteer.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4" w:hRule="atLeast"/>
        </w:trPr>
        <w:tc>
          <w:tcPr>
            <w:tcW w:w="8815" w:type="dxa"/>
          </w:tcPr>
          <w:p>
            <w:pPr>
              <w:pStyle w:val="TableParagraph"/>
              <w:spacing w:line="27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Giving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3-5-minute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presentation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KY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State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Fair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required</w:t>
            </w:r>
            <w:r>
              <w:rPr>
                <w:rFonts w:ascii="Arial"/>
                <w:spacing w:val="-2"/>
                <w:sz w:val="24"/>
              </w:rPr>
              <w:t> topic:</w:t>
            </w:r>
          </w:p>
          <w:p>
            <w:pPr>
              <w:pStyle w:val="TableParagraph"/>
              <w:ind w:left="107" w:right="146"/>
              <w:rPr>
                <w:rFonts w:ascii="Arial"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  <w:highlight w:val="cyan"/>
                <w:u w:val="single"/>
              </w:rPr>
              <w:t>Junior</w:t>
            </w:r>
            <w:r>
              <w:rPr>
                <w:rFonts w:ascii="Arial"/>
                <w:b/>
                <w:color w:val="000000"/>
                <w:spacing w:val="-6"/>
                <w:sz w:val="20"/>
                <w:highlight w:val="cyan"/>
                <w:u w:val="single"/>
              </w:rPr>
              <w:t> </w:t>
            </w:r>
            <w:r>
              <w:rPr>
                <w:rFonts w:ascii="Arial"/>
                <w:b/>
                <w:color w:val="000000"/>
                <w:sz w:val="20"/>
                <w:highlight w:val="cyan"/>
                <w:u w:val="single"/>
              </w:rPr>
              <w:t>(Born</w:t>
            </w:r>
            <w:r>
              <w:rPr>
                <w:rFonts w:ascii="Arial"/>
                <w:b/>
                <w:color w:val="000000"/>
                <w:spacing w:val="-2"/>
                <w:sz w:val="20"/>
                <w:highlight w:val="cyan"/>
                <w:u w:val="single"/>
              </w:rPr>
              <w:t> </w:t>
            </w:r>
            <w:r>
              <w:rPr>
                <w:rFonts w:ascii="Arial"/>
                <w:b/>
                <w:color w:val="000000"/>
                <w:sz w:val="20"/>
                <w:highlight w:val="cyan"/>
                <w:u w:val="single"/>
              </w:rPr>
              <w:t>2016-2012)</w:t>
            </w:r>
            <w:r>
              <w:rPr>
                <w:rFonts w:ascii="Arial"/>
                <w:b/>
                <w:color w:val="000000"/>
                <w:spacing w:val="-2"/>
                <w:sz w:val="20"/>
                <w:highlight w:val="cyan"/>
                <w:u w:val="singl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The</w:t>
            </w:r>
            <w:r>
              <w:rPr>
                <w:rFonts w:ascii="Arial"/>
                <w:b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difference</w:t>
            </w:r>
            <w:r>
              <w:rPr>
                <w:rFonts w:ascii="Arial"/>
                <w:b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between</w:t>
            </w:r>
            <w:r>
              <w:rPr>
                <w:rFonts w:ascii="Arial"/>
                <w:b/>
                <w:color w:val="000000"/>
                <w:spacing w:val="-4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wet</w:t>
            </w:r>
            <w:r>
              <w:rPr>
                <w:rFonts w:ascii="Arial"/>
                <w:b/>
                <w:color w:val="000000"/>
                <w:spacing w:val="-4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and</w:t>
            </w:r>
            <w:r>
              <w:rPr>
                <w:rFonts w:ascii="Arial"/>
                <w:b/>
                <w:color w:val="000000"/>
                <w:spacing w:val="-4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dry</w:t>
            </w:r>
            <w:r>
              <w:rPr>
                <w:rFonts w:ascii="Arial"/>
                <w:b/>
                <w:color w:val="000000"/>
                <w:spacing w:val="-3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cured</w:t>
            </w:r>
            <w:r>
              <w:rPr>
                <w:rFonts w:ascii="Arial"/>
                <w:b/>
                <w:color w:val="000000"/>
                <w:spacing w:val="-2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hams.</w:t>
            </w:r>
            <w:r>
              <w:rPr>
                <w:rFonts w:ascii="Arial"/>
                <w:b/>
                <w:color w:val="000000"/>
                <w:spacing w:val="-3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Grocery</w:t>
            </w:r>
            <w:r>
              <w:rPr>
                <w:rFonts w:ascii="Arial"/>
                <w:color w:val="000000"/>
                <w:spacing w:val="-4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stores throughout the Southeast sell wet and dry cured hams.</w:t>
            </w:r>
            <w:r>
              <w:rPr>
                <w:rFonts w:ascii="Arial"/>
                <w:color w:val="000000"/>
                <w:spacing w:val="40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Discuss the differences between wet cured (aka City Ham) and dry cured (aka Country Ham), include differences in how they are made, flavor differences, and how they are stored.</w:t>
            </w:r>
          </w:p>
          <w:p>
            <w:pPr>
              <w:pStyle w:val="TableParagraph"/>
              <w:ind w:left="107" w:right="146"/>
              <w:rPr>
                <w:rFonts w:ascii="Arial"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  <w:highlight w:val="green"/>
                <w:u w:val="single"/>
              </w:rPr>
              <w:t>Senior (Born 2007-2011) </w:t>
            </w:r>
            <w:r>
              <w:rPr>
                <w:rFonts w:ascii="Arial"/>
                <w:b/>
                <w:color w:val="000000"/>
                <w:sz w:val="20"/>
                <w:u w:val="none"/>
              </w:rPr>
              <w:t>The science of curing and aging country hams.</w:t>
            </w:r>
            <w:r>
              <w:rPr>
                <w:rFonts w:ascii="Arial"/>
                <w:b/>
                <w:color w:val="000000"/>
                <w:spacing w:val="40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Discuss the science of curing and aging country hams, including the purpose of salt, sugar, and nitrite; what happens</w:t>
            </w:r>
            <w:r>
              <w:rPr>
                <w:rFonts w:ascii="Arial"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during</w:t>
            </w:r>
            <w:r>
              <w:rPr>
                <w:rFonts w:ascii="Arial"/>
                <w:color w:val="000000"/>
                <w:spacing w:val="-6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aging</w:t>
            </w:r>
            <w:r>
              <w:rPr>
                <w:rFonts w:ascii="Arial"/>
                <w:color w:val="000000"/>
                <w:spacing w:val="-6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aka</w:t>
            </w:r>
            <w:r>
              <w:rPr>
                <w:rFonts w:ascii="Arial"/>
                <w:color w:val="000000"/>
                <w:spacing w:val="-6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the</w:t>
            </w:r>
            <w:r>
              <w:rPr>
                <w:rFonts w:ascii="Arial"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summer</w:t>
            </w:r>
            <w:r>
              <w:rPr>
                <w:rFonts w:ascii="Arial"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sweat,</w:t>
            </w:r>
            <w:r>
              <w:rPr>
                <w:rFonts w:ascii="Arial"/>
                <w:color w:val="000000"/>
                <w:spacing w:val="-6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and</w:t>
            </w:r>
            <w:r>
              <w:rPr>
                <w:rFonts w:ascii="Arial"/>
                <w:color w:val="000000"/>
                <w:spacing w:val="-6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why</w:t>
            </w:r>
            <w:r>
              <w:rPr>
                <w:rFonts w:ascii="Arial"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country</w:t>
            </w:r>
            <w:r>
              <w:rPr>
                <w:rFonts w:ascii="Arial"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hams</w:t>
            </w:r>
            <w:r>
              <w:rPr>
                <w:rFonts w:ascii="Arial"/>
                <w:color w:val="000000"/>
                <w:spacing w:val="-5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do</w:t>
            </w:r>
            <w:r>
              <w:rPr>
                <w:rFonts w:ascii="Arial"/>
                <w:color w:val="000000"/>
                <w:spacing w:val="-4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not</w:t>
            </w:r>
            <w:r>
              <w:rPr>
                <w:rFonts w:ascii="Arial"/>
                <w:color w:val="000000"/>
                <w:spacing w:val="-3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z w:val="20"/>
                <w:u w:val="none"/>
              </w:rPr>
              <w:t>need</w:t>
            </w:r>
            <w:r>
              <w:rPr>
                <w:rFonts w:ascii="Arial"/>
                <w:color w:val="000000"/>
                <w:spacing w:val="-4"/>
                <w:sz w:val="20"/>
                <w:u w:val="none"/>
              </w:rPr>
              <w:t> </w:t>
            </w:r>
            <w:r>
              <w:rPr>
                <w:rFonts w:ascii="Arial"/>
                <w:color w:val="000000"/>
                <w:spacing w:val="-2"/>
                <w:sz w:val="20"/>
                <w:u w:val="none"/>
              </w:rPr>
              <w:t>refrigeration.</w:t>
            </w:r>
          </w:p>
          <w:p>
            <w:pPr>
              <w:pStyle w:val="TableParagraph"/>
              <w:spacing w:line="228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Please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note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–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ALL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SENIOR’S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PRESENTATIONS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MUST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BE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AT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LEAST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2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MINUTES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LONG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Arial" w:hAnsi="Arial"/>
                <w:b/>
                <w:color w:val="000000"/>
                <w:sz w:val="20"/>
              </w:rPr>
              <w:t> </w:t>
            </w:r>
            <w:r>
              <w:rPr>
                <w:rFonts w:ascii="Arial" w:hAnsi="Arial"/>
                <w:b/>
                <w:color w:val="000000"/>
                <w:sz w:val="20"/>
                <w:highlight w:val="yellow"/>
              </w:rPr>
              <w:t>THEY WILL BE DIS-QUALIFIED AND HAMS FORFIETED.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7" w:hRule="atLeast"/>
        </w:trPr>
        <w:tc>
          <w:tcPr>
            <w:tcW w:w="8815" w:type="dxa"/>
          </w:tcPr>
          <w:p>
            <w:pPr>
              <w:pStyle w:val="TableParagraph"/>
              <w:spacing w:line="237" w:lineRule="auto" w:before="5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4"/>
              </w:rPr>
              <w:t>Pay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$75.00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fee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–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you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will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receive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hams</w:t>
            </w:r>
            <w:r>
              <w:rPr>
                <w:rFonts w:ascii="Arial" w:hAnsi="Arial"/>
                <w:spacing w:val="-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–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0"/>
              </w:rPr>
              <w:t>Hams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are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remain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at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County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Designated facility until state fair– Will NOT be allowed to be individuals homes/facilities.</w:t>
            </w:r>
          </w:p>
          <w:p>
            <w:pPr>
              <w:pStyle w:val="TableParagraph"/>
              <w:spacing w:line="230" w:lineRule="exact"/>
              <w:ind w:left="107" w:right="14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(failure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to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complete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project,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fee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will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NOT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be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refunded,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and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you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will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forfeit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both hams,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Upon forfeit, if the two hams are not returned an additional $75.00 fee will be charged and if the additional fee is not paid the 4-H member will not be able to participate in next years’ country ham project).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4184650</wp:posOffset>
                </wp:positionH>
                <wp:positionV relativeFrom="paragraph">
                  <wp:posOffset>263499</wp:posOffset>
                </wp:positionV>
                <wp:extent cx="3319779" cy="5397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319779" cy="539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156" w:right="151" w:hanging="2"/>
                              <w:jc w:val="center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Completion of the 4-H Country Ham project makes 4-Her eligible</w:t>
                            </w:r>
                            <w:r>
                              <w:rPr>
                                <w:rFonts w:ascii="Arial Narrow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apply</w:t>
                            </w:r>
                            <w:r>
                              <w:rPr>
                                <w:rFonts w:ascii="Arial Narrow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Country</w:t>
                            </w:r>
                            <w:r>
                              <w:rPr>
                                <w:rFonts w:ascii="Arial Narrow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Ham</w:t>
                            </w:r>
                            <w:r>
                              <w:rPr>
                                <w:rFonts w:ascii="Arial Narrow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Scholarship,</w:t>
                            </w:r>
                            <w:r>
                              <w:rPr>
                                <w:rFonts w:ascii="Arial Narrow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applications</w:t>
                            </w:r>
                            <w:r>
                              <w:rPr>
                                <w:rFonts w:ascii="Arial Narrow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</w:rPr>
                              <w:t>are due July 2026.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5pt;margin-top:20.747999pt;width:261.4pt;height:42.5pt;mso-position-horizontal-relative:page;mso-position-vertical-relative:paragraph;z-index:15731712" type="#_x0000_t202" id="docshape5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156" w:right="151" w:hanging="2"/>
                        <w:jc w:val="center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</w:rPr>
                        <w:t>Completion of the 4-H Country Ham project makes 4-Her eligible</w:t>
                      </w:r>
                      <w:r>
                        <w:rPr>
                          <w:rFonts w:ascii="Arial Narrow"/>
                          <w:spacing w:val="-5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to</w:t>
                      </w:r>
                      <w:r>
                        <w:rPr>
                          <w:rFonts w:ascii="Arial Narrow"/>
                          <w:spacing w:val="-4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apply</w:t>
                      </w:r>
                      <w:r>
                        <w:rPr>
                          <w:rFonts w:ascii="Arial Narrow"/>
                          <w:spacing w:val="-8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for</w:t>
                      </w:r>
                      <w:r>
                        <w:rPr>
                          <w:rFonts w:ascii="Arial Narrow"/>
                          <w:spacing w:val="-4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Country</w:t>
                      </w:r>
                      <w:r>
                        <w:rPr>
                          <w:rFonts w:ascii="Arial Narrow"/>
                          <w:spacing w:val="-5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Ham</w:t>
                      </w:r>
                      <w:r>
                        <w:rPr>
                          <w:rFonts w:ascii="Arial Narrow"/>
                          <w:spacing w:val="-4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Scholarship,</w:t>
                      </w:r>
                      <w:r>
                        <w:rPr>
                          <w:rFonts w:ascii="Arial Narrow"/>
                          <w:spacing w:val="-5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applications</w:t>
                      </w:r>
                      <w:r>
                        <w:rPr>
                          <w:rFonts w:ascii="Arial Narrow"/>
                          <w:spacing w:val="-5"/>
                        </w:rPr>
                        <w:t> </w:t>
                      </w:r>
                      <w:r>
                        <w:rPr>
                          <w:rFonts w:ascii="Arial Narrow"/>
                        </w:rPr>
                        <w:t>are due July 2026.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All</w:t>
      </w:r>
      <w:r>
        <w:rPr>
          <w:spacing w:val="-6"/>
        </w:rPr>
        <w:t> </w:t>
      </w:r>
      <w:r>
        <w:rPr/>
        <w:t>winning</w:t>
      </w:r>
      <w:r>
        <w:rPr>
          <w:spacing w:val="-6"/>
        </w:rPr>
        <w:t> </w:t>
      </w:r>
      <w:r>
        <w:rPr/>
        <w:t>hams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placed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display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Kentucky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Fair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conclusion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returned.</w:t>
      </w:r>
    </w:p>
    <w:p>
      <w:pPr>
        <w:pStyle w:val="BodyText"/>
      </w:pPr>
    </w:p>
    <w:p>
      <w:pPr>
        <w:pStyle w:val="BodyText"/>
        <w:spacing w:before="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196392</wp:posOffset>
                </wp:positionV>
                <wp:extent cx="34766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 h="0">
                              <a:moveTo>
                                <a:pt x="0" y="0"/>
                              </a:moveTo>
                              <a:lnTo>
                                <a:pt x="347625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463952pt;width:273.75pt;height:.1pt;mso-position-horizontal-relative:page;mso-position-vertical-relative:paragraph;z-index:-15728128;mso-wrap-distance-left:0;mso-wrap-distance-right:0" id="docshape6" coordorigin="720,309" coordsize="5475,0" path="m720,309l6194,309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4459" w:val="left" w:leader="none"/>
        </w:tabs>
      </w:pPr>
      <w:r>
        <w:rPr/>
        <w:t>Parents</w:t>
      </w:r>
      <w:r>
        <w:rPr>
          <w:spacing w:val="-2"/>
        </w:rPr>
        <w:t> 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</w:pPr>
    </w:p>
    <w:p>
      <w:pPr>
        <w:pStyle w:val="BodyText"/>
        <w:spacing w:before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195810</wp:posOffset>
                </wp:positionV>
                <wp:extent cx="34766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 h="0">
                              <a:moveTo>
                                <a:pt x="0" y="0"/>
                              </a:moveTo>
                              <a:lnTo>
                                <a:pt x="347625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418142pt;width:273.75pt;height:.1pt;mso-position-horizontal-relative:page;mso-position-vertical-relative:paragraph;z-index:-15727616;mso-wrap-distance-left:0;mso-wrap-distance-right:0" id="docshape7" coordorigin="720,308" coordsize="5475,0" path="m720,308l6194,308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4459" w:val="left" w:leader="none"/>
        </w:tabs>
      </w:pPr>
      <w:r>
        <w:rPr/>
        <w:t>4-H’er</w:t>
      </w:r>
      <w:r>
        <w:rPr>
          <w:spacing w:val="-2"/>
        </w:rPr>
        <w:t> 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</w:pPr>
    </w:p>
    <w:p>
      <w:pPr>
        <w:pStyle w:val="BodyText"/>
        <w:spacing w:before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195810</wp:posOffset>
                </wp:positionV>
                <wp:extent cx="34766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 h="0">
                              <a:moveTo>
                                <a:pt x="0" y="0"/>
                              </a:moveTo>
                              <a:lnTo>
                                <a:pt x="347625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418158pt;width:273.75pt;height:.1pt;mso-position-horizontal-relative:page;mso-position-vertical-relative:paragraph;z-index:-15727104;mso-wrap-distance-left:0;mso-wrap-distance-right:0" id="docshape8" coordorigin="720,308" coordsize="5475,0" path="m720,308l6194,308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4456" w:val="left" w:leader="none"/>
        </w:tabs>
      </w:pPr>
      <w:r>
        <w:rPr/>
        <w:t>Agent</w:t>
      </w:r>
      <w:r>
        <w:rPr>
          <w:spacing w:val="-4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227"/>
      </w:pPr>
      <w:r>
        <w:rPr/>
        <w:t>Agents</w:t>
      </w:r>
      <w:r>
        <w:rPr>
          <w:spacing w:val="-9"/>
        </w:rPr>
        <w:t> </w:t>
      </w:r>
      <w:r>
        <w:rPr/>
        <w:t>please</w:t>
      </w:r>
      <w:r>
        <w:rPr>
          <w:spacing w:val="-6"/>
        </w:rPr>
        <w:t> </w:t>
      </w:r>
      <w:r>
        <w:rPr/>
        <w:t>scan</w:t>
      </w:r>
      <w:r>
        <w:rPr>
          <w:spacing w:val="-6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4-H</w:t>
      </w:r>
      <w:r>
        <w:rPr>
          <w:spacing w:val="-7"/>
        </w:rPr>
        <w:t> </w:t>
      </w:r>
      <w:r>
        <w:rPr/>
        <w:t>Online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sign</w:t>
      </w:r>
      <w:r>
        <w:rPr>
          <w:spacing w:val="-6"/>
        </w:rPr>
        <w:t> </w:t>
      </w:r>
      <w:r>
        <w:rPr/>
        <w:t>up</w:t>
      </w:r>
      <w:r>
        <w:rPr>
          <w:spacing w:val="-6"/>
        </w:rPr>
        <w:t> </w:t>
      </w:r>
      <w:r>
        <w:rPr>
          <w:spacing w:val="-2"/>
        </w:rPr>
        <w:t>youth.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586291</wp:posOffset>
            </wp:positionH>
            <wp:positionV relativeFrom="paragraph">
              <wp:posOffset>73396</wp:posOffset>
            </wp:positionV>
            <wp:extent cx="6559888" cy="92811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888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7"/>
        </w:rPr>
        <w:sectPr>
          <w:type w:val="continuous"/>
          <w:pgSz w:w="12240" w:h="15840"/>
          <w:pgMar w:top="400" w:bottom="280" w:left="720" w:right="360"/>
        </w:sectPr>
      </w:pPr>
    </w:p>
    <w:p>
      <w:pPr>
        <w:spacing w:line="322" w:lineRule="exact" w:before="75"/>
        <w:ind w:left="3900" w:right="0" w:firstLine="0"/>
        <w:jc w:val="lef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531842</wp:posOffset>
            </wp:positionH>
            <wp:positionV relativeFrom="paragraph">
              <wp:posOffset>158484</wp:posOffset>
            </wp:positionV>
            <wp:extent cx="2206322" cy="37197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22" cy="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Fleming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County</w:t>
      </w:r>
    </w:p>
    <w:p>
      <w:pPr>
        <w:spacing w:line="322" w:lineRule="exact" w:before="0"/>
        <w:ind w:left="3744" w:right="0" w:firstLine="0"/>
        <w:jc w:val="left"/>
        <w:rPr>
          <w:b/>
          <w:sz w:val="28"/>
        </w:rPr>
      </w:pPr>
      <w:r>
        <w:rPr>
          <w:b/>
          <w:sz w:val="28"/>
        </w:rPr>
        <w:t>4-H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Youth</w:t>
      </w:r>
      <w:r>
        <w:rPr>
          <w:b/>
          <w:spacing w:val="-2"/>
          <w:sz w:val="28"/>
        </w:rPr>
        <w:t> Development</w:t>
      </w:r>
    </w:p>
    <w:p>
      <w:pPr>
        <w:pStyle w:val="Heading1"/>
      </w:pPr>
      <w:r>
        <w:rPr/>
        <w:t>4-H</w:t>
      </w:r>
      <w:r>
        <w:rPr>
          <w:spacing w:val="-2"/>
        </w:rPr>
        <w:t> </w:t>
      </w:r>
      <w:r>
        <w:rPr/>
        <w:t>Country</w:t>
      </w:r>
      <w:r>
        <w:rPr>
          <w:spacing w:val="-1"/>
        </w:rPr>
        <w:t> </w:t>
      </w:r>
      <w:r>
        <w:rPr/>
        <w:t>Ham</w:t>
      </w:r>
      <w:r>
        <w:rPr>
          <w:spacing w:val="-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COMMITMENT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spacing w:before="279"/>
        <w:ind w:left="2524" w:right="0" w:hanging="5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668655</wp:posOffset>
                </wp:positionH>
                <wp:positionV relativeFrom="paragraph">
                  <wp:posOffset>307686</wp:posOffset>
                </wp:positionV>
                <wp:extent cx="9048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0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 h="0">
                              <a:moveTo>
                                <a:pt x="0" y="0"/>
                              </a:moveTo>
                              <a:lnTo>
                                <a:pt x="904875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343A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52.650002pt,24.22732pt" to="123.900002pt,24.22732pt" stroked="true" strokeweight=".716pt" strokecolor="#343a38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1C221F"/>
          <w:sz w:val="24"/>
        </w:rPr>
        <w:t>I</w:t>
      </w:r>
      <w:r>
        <w:rPr>
          <w:rFonts w:ascii="Times New Roman"/>
          <w:color w:val="1C221F"/>
          <w:spacing w:val="-13"/>
          <w:sz w:val="24"/>
        </w:rPr>
        <w:t> </w:t>
      </w:r>
      <w:r>
        <w:rPr>
          <w:rFonts w:ascii="Times New Roman"/>
          <w:color w:val="1C221F"/>
          <w:sz w:val="24"/>
        </w:rPr>
        <w:t>accept</w:t>
      </w:r>
      <w:r>
        <w:rPr>
          <w:rFonts w:ascii="Times New Roman"/>
          <w:color w:val="1C221F"/>
          <w:spacing w:val="-12"/>
          <w:sz w:val="24"/>
        </w:rPr>
        <w:t> </w:t>
      </w:r>
      <w:r>
        <w:rPr>
          <w:rFonts w:ascii="Times New Roman"/>
          <w:color w:val="1C221F"/>
          <w:sz w:val="24"/>
        </w:rPr>
        <w:t>the</w:t>
      </w:r>
      <w:r>
        <w:rPr>
          <w:rFonts w:ascii="Times New Roman"/>
          <w:color w:val="1C221F"/>
          <w:spacing w:val="3"/>
          <w:sz w:val="24"/>
        </w:rPr>
        <w:t> </w:t>
      </w:r>
      <w:r>
        <w:rPr>
          <w:rFonts w:ascii="Times New Roman"/>
          <w:color w:val="1C221F"/>
          <w:sz w:val="24"/>
        </w:rPr>
        <w:t>invitation</w:t>
      </w:r>
      <w:r>
        <w:rPr>
          <w:rFonts w:ascii="Times New Roman"/>
          <w:color w:val="1C221F"/>
          <w:spacing w:val="37"/>
          <w:sz w:val="24"/>
        </w:rPr>
        <w:t> </w:t>
      </w:r>
      <w:r>
        <w:rPr>
          <w:rFonts w:ascii="Times New Roman"/>
          <w:color w:val="1C221F"/>
          <w:sz w:val="24"/>
        </w:rPr>
        <w:t>to</w:t>
      </w:r>
      <w:r>
        <w:rPr>
          <w:rFonts w:ascii="Times New Roman"/>
          <w:color w:val="1C221F"/>
          <w:spacing w:val="11"/>
          <w:sz w:val="24"/>
        </w:rPr>
        <w:t> </w:t>
      </w:r>
      <w:r>
        <w:rPr>
          <w:rFonts w:ascii="Times New Roman"/>
          <w:color w:val="1C221F"/>
          <w:sz w:val="24"/>
        </w:rPr>
        <w:t>participate</w:t>
      </w:r>
      <w:r>
        <w:rPr>
          <w:rFonts w:ascii="Times New Roman"/>
          <w:color w:val="1C221F"/>
          <w:spacing w:val="26"/>
          <w:sz w:val="24"/>
        </w:rPr>
        <w:t> </w:t>
      </w:r>
      <w:r>
        <w:rPr>
          <w:rFonts w:ascii="Times New Roman"/>
          <w:color w:val="1C221F"/>
          <w:sz w:val="24"/>
        </w:rPr>
        <w:t>in the</w:t>
      </w:r>
      <w:r>
        <w:rPr>
          <w:rFonts w:ascii="Times New Roman"/>
          <w:color w:val="1C221F"/>
          <w:spacing w:val="7"/>
          <w:sz w:val="24"/>
        </w:rPr>
        <w:t> </w:t>
      </w:r>
      <w:r>
        <w:rPr>
          <w:rFonts w:ascii="Times New Roman"/>
          <w:color w:val="1C221F"/>
          <w:sz w:val="24"/>
        </w:rPr>
        <w:t>4-H</w:t>
      </w:r>
      <w:r>
        <w:rPr>
          <w:rFonts w:ascii="Times New Roman"/>
          <w:color w:val="1C221F"/>
          <w:spacing w:val="-15"/>
          <w:sz w:val="24"/>
        </w:rPr>
        <w:t> </w:t>
      </w:r>
      <w:r>
        <w:rPr>
          <w:rFonts w:ascii="Times New Roman"/>
          <w:color w:val="1C221F"/>
          <w:sz w:val="24"/>
        </w:rPr>
        <w:t>Country</w:t>
      </w:r>
      <w:r>
        <w:rPr>
          <w:rFonts w:ascii="Times New Roman"/>
          <w:color w:val="1C221F"/>
          <w:spacing w:val="-5"/>
          <w:sz w:val="24"/>
        </w:rPr>
        <w:t> </w:t>
      </w:r>
      <w:r>
        <w:rPr>
          <w:rFonts w:ascii="Times New Roman"/>
          <w:color w:val="1C221F"/>
          <w:sz w:val="24"/>
        </w:rPr>
        <w:t>Ham</w:t>
      </w:r>
      <w:r>
        <w:rPr>
          <w:rFonts w:ascii="Times New Roman"/>
          <w:color w:val="1C221F"/>
          <w:spacing w:val="-5"/>
          <w:sz w:val="24"/>
        </w:rPr>
        <w:t> </w:t>
      </w:r>
      <w:r>
        <w:rPr>
          <w:rFonts w:ascii="Times New Roman"/>
          <w:color w:val="1C221F"/>
          <w:sz w:val="24"/>
        </w:rPr>
        <w:t>Project</w:t>
      </w:r>
      <w:r>
        <w:rPr>
          <w:rFonts w:ascii="Times New Roman"/>
          <w:color w:val="1C221F"/>
          <w:spacing w:val="-5"/>
          <w:sz w:val="24"/>
        </w:rPr>
        <w:t> </w:t>
      </w:r>
      <w:r>
        <w:rPr>
          <w:rFonts w:ascii="Times New Roman"/>
          <w:color w:val="1C221F"/>
          <w:sz w:val="24"/>
        </w:rPr>
        <w:t>of</w:t>
      </w:r>
      <w:r>
        <w:rPr>
          <w:rFonts w:ascii="Times New Roman"/>
          <w:color w:val="1C221F"/>
          <w:spacing w:val="8"/>
          <w:sz w:val="24"/>
        </w:rPr>
        <w:t> </w:t>
      </w:r>
      <w:r>
        <w:rPr>
          <w:rFonts w:ascii="Times New Roman"/>
          <w:color w:val="1C221F"/>
          <w:sz w:val="24"/>
        </w:rPr>
        <w:t>2025-</w:t>
      </w:r>
      <w:r>
        <w:rPr>
          <w:rFonts w:ascii="Times New Roman"/>
          <w:color w:val="1C221F"/>
          <w:spacing w:val="-2"/>
          <w:sz w:val="24"/>
        </w:rPr>
        <w:t>2026</w:t>
      </w:r>
      <w:r>
        <w:rPr>
          <w:rFonts w:ascii="Times New Roman"/>
          <w:color w:val="363C39"/>
          <w:spacing w:val="-2"/>
          <w:sz w:val="24"/>
        </w:rPr>
        <w:t>.</w:t>
      </w:r>
    </w:p>
    <w:p>
      <w:pPr>
        <w:pStyle w:val="BodyText"/>
        <w:spacing w:before="14"/>
        <w:rPr>
          <w:rFonts w:ascii="Times New Roman"/>
          <w:b w:val="0"/>
          <w:sz w:val="24"/>
        </w:rPr>
      </w:pPr>
    </w:p>
    <w:p>
      <w:pPr>
        <w:spacing w:before="1"/>
        <w:ind w:left="2524" w:right="535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670559</wp:posOffset>
                </wp:positionH>
                <wp:positionV relativeFrom="paragraph">
                  <wp:posOffset>126106</wp:posOffset>
                </wp:positionV>
                <wp:extent cx="88455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0">
                              <a:moveTo>
                                <a:pt x="0" y="0"/>
                              </a:moveTo>
                              <a:lnTo>
                                <a:pt x="884555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3A3E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52.799999pt,9.929663pt" to="122.449999pt,9.929663pt" stroked="true" strokeweight=".716pt" strokecolor="#3a3e3a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1C221F"/>
          <w:sz w:val="24"/>
        </w:rPr>
        <w:t>I</w:t>
      </w:r>
      <w:r>
        <w:rPr>
          <w:rFonts w:ascii="Times New Roman"/>
          <w:color w:val="1C221F"/>
          <w:spacing w:val="-10"/>
          <w:sz w:val="24"/>
        </w:rPr>
        <w:t> </w:t>
      </w:r>
      <w:r>
        <w:rPr>
          <w:rFonts w:ascii="Times New Roman"/>
          <w:color w:val="1C221F"/>
          <w:sz w:val="24"/>
        </w:rPr>
        <w:t>understand that in order to receive</w:t>
      </w:r>
      <w:r>
        <w:rPr>
          <w:rFonts w:ascii="Times New Roman"/>
          <w:color w:val="1C221F"/>
          <w:spacing w:val="-10"/>
          <w:sz w:val="24"/>
        </w:rPr>
        <w:t> </w:t>
      </w:r>
      <w:r>
        <w:rPr>
          <w:rFonts w:ascii="Times New Roman"/>
          <w:color w:val="1C221F"/>
          <w:sz w:val="24"/>
        </w:rPr>
        <w:t>the full benefit</w:t>
      </w:r>
      <w:r>
        <w:rPr>
          <w:rFonts w:ascii="Times New Roman"/>
          <w:color w:val="1C221F"/>
          <w:spacing w:val="25"/>
          <w:sz w:val="24"/>
        </w:rPr>
        <w:t> </w:t>
      </w:r>
      <w:r>
        <w:rPr>
          <w:rFonts w:ascii="Times New Roman"/>
          <w:color w:val="1C221F"/>
          <w:sz w:val="24"/>
        </w:rPr>
        <w:t>of</w:t>
      </w:r>
      <w:r>
        <w:rPr>
          <w:rFonts w:ascii="Times New Roman"/>
          <w:color w:val="1C221F"/>
          <w:spacing w:val="-3"/>
          <w:sz w:val="24"/>
        </w:rPr>
        <w:t> </w:t>
      </w:r>
      <w:r>
        <w:rPr>
          <w:rFonts w:ascii="Times New Roman"/>
          <w:color w:val="1C221F"/>
          <w:sz w:val="24"/>
        </w:rPr>
        <w:t>this program, I MUST</w:t>
      </w:r>
      <w:r>
        <w:rPr>
          <w:rFonts w:ascii="Times New Roman"/>
          <w:color w:val="1C221F"/>
          <w:spacing w:val="-12"/>
          <w:sz w:val="24"/>
        </w:rPr>
        <w:t> </w:t>
      </w:r>
      <w:r>
        <w:rPr>
          <w:rFonts w:ascii="Times New Roman"/>
          <w:color w:val="1C221F"/>
          <w:sz w:val="24"/>
        </w:rPr>
        <w:t>meet all requirements</w:t>
      </w:r>
      <w:r>
        <w:rPr>
          <w:rFonts w:ascii="Times New Roman"/>
          <w:color w:val="363C39"/>
          <w:sz w:val="24"/>
        </w:rPr>
        <w:t>:</w:t>
      </w:r>
    </w:p>
    <w:p>
      <w:pPr>
        <w:pStyle w:val="BodyText"/>
        <w:spacing w:before="130" w:after="1"/>
        <w:rPr>
          <w:rFonts w:ascii="Times New Roman"/>
          <w:b w:val="0"/>
        </w:rPr>
      </w:pPr>
    </w:p>
    <w:tbl>
      <w:tblPr>
        <w:tblW w:w="0" w:type="auto"/>
        <w:jc w:val="left"/>
        <w:tblInd w:w="51" w:type="dxa"/>
        <w:tblBorders>
          <w:top w:val="single" w:sz="12" w:space="0" w:color="6FAC46"/>
          <w:left w:val="single" w:sz="12" w:space="0" w:color="6FAC46"/>
          <w:bottom w:val="single" w:sz="12" w:space="0" w:color="6FAC46"/>
          <w:right w:val="single" w:sz="12" w:space="0" w:color="6FAC46"/>
          <w:insideH w:val="single" w:sz="12" w:space="0" w:color="6FAC46"/>
          <w:insideV w:val="single" w:sz="12" w:space="0" w:color="6FAC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351"/>
        <w:gridCol w:w="4752"/>
        <w:gridCol w:w="1457"/>
        <w:gridCol w:w="2143"/>
      </w:tblGrid>
      <w:tr>
        <w:trPr>
          <w:trHeight w:val="613" w:hRule="atLeast"/>
        </w:trPr>
        <w:tc>
          <w:tcPr>
            <w:tcW w:w="1008" w:type="dxa"/>
            <w:shd w:val="clear" w:color="auto" w:fill="FFFFBE"/>
          </w:tcPr>
          <w:p>
            <w:pPr>
              <w:pStyle w:val="TableParagraph"/>
              <w:spacing w:line="264" w:lineRule="auto" w:before="24"/>
              <w:ind w:left="263" w:right="114" w:firstLine="12"/>
              <w:rPr>
                <w:b/>
                <w:sz w:val="20"/>
              </w:rPr>
            </w:pPr>
            <w:r>
              <w:rPr>
                <w:b/>
                <w:color w:val="1C221F"/>
                <w:spacing w:val="-2"/>
                <w:sz w:val="20"/>
              </w:rPr>
              <w:t>Parent Initials</w:t>
            </w:r>
          </w:p>
        </w:tc>
        <w:tc>
          <w:tcPr>
            <w:tcW w:w="1351" w:type="dxa"/>
            <w:shd w:val="clear" w:color="auto" w:fill="FFFFBE"/>
          </w:tcPr>
          <w:p>
            <w:pPr>
              <w:pStyle w:val="TableParagraph"/>
              <w:spacing w:before="22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color w:val="1C221F"/>
                <w:spacing w:val="-2"/>
                <w:sz w:val="24"/>
              </w:rPr>
              <w:t>Dates</w:t>
            </w:r>
          </w:p>
        </w:tc>
        <w:tc>
          <w:tcPr>
            <w:tcW w:w="4752" w:type="dxa"/>
            <w:shd w:val="clear" w:color="auto" w:fill="FFFFBE"/>
          </w:tcPr>
          <w:p>
            <w:pPr>
              <w:pStyle w:val="TableParagraph"/>
              <w:spacing w:before="20"/>
              <w:ind w:left="140" w:right="2"/>
              <w:jc w:val="center"/>
              <w:rPr>
                <w:b/>
                <w:sz w:val="24"/>
              </w:rPr>
            </w:pPr>
            <w:r>
              <w:rPr>
                <w:b/>
                <w:color w:val="1C221F"/>
                <w:spacing w:val="-2"/>
                <w:sz w:val="24"/>
              </w:rPr>
              <w:t>Topic</w:t>
            </w:r>
          </w:p>
        </w:tc>
        <w:tc>
          <w:tcPr>
            <w:tcW w:w="1457" w:type="dxa"/>
            <w:shd w:val="clear" w:color="auto" w:fill="FFFFBE"/>
          </w:tcPr>
          <w:p>
            <w:pPr>
              <w:pStyle w:val="TableParagraph"/>
              <w:spacing w:before="20"/>
              <w:ind w:left="335"/>
              <w:rPr>
                <w:b/>
                <w:sz w:val="24"/>
              </w:rPr>
            </w:pPr>
            <w:r>
              <w:rPr>
                <w:b/>
                <w:color w:val="1C221F"/>
                <w:spacing w:val="-2"/>
                <w:sz w:val="24"/>
              </w:rPr>
              <w:t>Location</w:t>
            </w:r>
          </w:p>
        </w:tc>
        <w:tc>
          <w:tcPr>
            <w:tcW w:w="2143" w:type="dxa"/>
            <w:shd w:val="clear" w:color="auto" w:fill="FFFFBE"/>
          </w:tcPr>
          <w:p>
            <w:pPr>
              <w:pStyle w:val="TableParagraph"/>
              <w:spacing w:before="20"/>
              <w:ind w:left="148"/>
              <w:jc w:val="center"/>
              <w:rPr>
                <w:b/>
                <w:sz w:val="24"/>
              </w:rPr>
            </w:pPr>
            <w:r>
              <w:rPr>
                <w:b/>
                <w:color w:val="1C221F"/>
                <w:spacing w:val="-4"/>
                <w:sz w:val="24"/>
              </w:rPr>
              <w:t>Time</w:t>
            </w:r>
          </w:p>
        </w:tc>
      </w:tr>
      <w:tr>
        <w:trPr>
          <w:trHeight w:val="970" w:hRule="atLeast"/>
        </w:trPr>
        <w:tc>
          <w:tcPr>
            <w:tcW w:w="1008" w:type="dxa"/>
            <w:shd w:val="clear" w:color="auto" w:fill="FFFF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shd w:val="clear" w:color="auto" w:fill="FFFF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2" w:type="dxa"/>
            <w:shd w:val="clear" w:color="auto" w:fill="FFFFBE"/>
          </w:tcPr>
          <w:p>
            <w:pPr>
              <w:pStyle w:val="TableParagraph"/>
              <w:spacing w:before="17"/>
              <w:ind w:left="140"/>
              <w:jc w:val="center"/>
              <w:rPr>
                <w:sz w:val="20"/>
              </w:rPr>
            </w:pPr>
            <w:r>
              <w:rPr>
                <w:b/>
                <w:color w:val="1C221F"/>
                <w:sz w:val="24"/>
              </w:rPr>
              <w:t>4-H</w:t>
            </w:r>
            <w:r>
              <w:rPr>
                <w:b/>
                <w:color w:val="1C221F"/>
                <w:spacing w:val="-5"/>
                <w:sz w:val="24"/>
              </w:rPr>
              <w:t> </w:t>
            </w:r>
            <w:r>
              <w:rPr>
                <w:b/>
                <w:color w:val="1C221F"/>
                <w:sz w:val="24"/>
              </w:rPr>
              <w:t>Enrollment</w:t>
            </w:r>
            <w:r>
              <w:rPr>
                <w:b/>
                <w:color w:val="1C221F"/>
                <w:spacing w:val="-6"/>
                <w:sz w:val="24"/>
              </w:rPr>
              <w:t> </w:t>
            </w:r>
            <w:r>
              <w:rPr>
                <w:b/>
                <w:color w:val="1C221F"/>
                <w:sz w:val="24"/>
              </w:rPr>
              <w:t>for</w:t>
            </w:r>
            <w:r>
              <w:rPr>
                <w:b/>
                <w:color w:val="1C221F"/>
                <w:spacing w:val="-6"/>
                <w:sz w:val="24"/>
              </w:rPr>
              <w:t> </w:t>
            </w:r>
            <w:r>
              <w:rPr>
                <w:b/>
                <w:color w:val="1C221F"/>
                <w:sz w:val="24"/>
              </w:rPr>
              <w:t>2025-2026</w:t>
            </w:r>
            <w:r>
              <w:rPr>
                <w:b/>
                <w:color w:val="1C221F"/>
                <w:spacing w:val="-5"/>
                <w:sz w:val="24"/>
              </w:rPr>
              <w:t> </w:t>
            </w:r>
            <w:r>
              <w:rPr>
                <w:b/>
                <w:color w:val="1C221F"/>
                <w:sz w:val="24"/>
              </w:rPr>
              <w:t>–</w:t>
            </w:r>
            <w:r>
              <w:rPr>
                <w:b/>
                <w:color w:val="1C221F"/>
                <w:spacing w:val="-5"/>
                <w:sz w:val="24"/>
              </w:rPr>
              <w:t> </w:t>
            </w:r>
            <w:r>
              <w:rPr>
                <w:color w:val="1C221F"/>
                <w:sz w:val="20"/>
              </w:rPr>
              <w:t>This</w:t>
            </w:r>
            <w:r>
              <w:rPr>
                <w:color w:val="1C221F"/>
                <w:spacing w:val="-6"/>
                <w:sz w:val="20"/>
              </w:rPr>
              <w:t> </w:t>
            </w:r>
            <w:r>
              <w:rPr>
                <w:color w:val="1C221F"/>
                <w:sz w:val="20"/>
              </w:rPr>
              <w:t>must</w:t>
            </w:r>
            <w:r>
              <w:rPr>
                <w:color w:val="1C221F"/>
                <w:spacing w:val="-5"/>
                <w:sz w:val="20"/>
              </w:rPr>
              <w:t> </w:t>
            </w:r>
            <w:r>
              <w:rPr>
                <w:color w:val="1C221F"/>
                <w:sz w:val="20"/>
              </w:rPr>
              <w:t>be completed annually.</w:t>
            </w:r>
            <w:r>
              <w:rPr>
                <w:color w:val="1C221F"/>
                <w:spacing w:val="40"/>
                <w:sz w:val="20"/>
              </w:rPr>
              <w:t> </w:t>
            </w:r>
            <w:r>
              <w:rPr>
                <w:color w:val="1C221F"/>
                <w:sz w:val="20"/>
              </w:rPr>
              <w:t>Scan the QR Code or request a paper copy from the Extension office</w:t>
            </w:r>
          </w:p>
        </w:tc>
        <w:tc>
          <w:tcPr>
            <w:tcW w:w="1457" w:type="dxa"/>
            <w:shd w:val="clear" w:color="auto" w:fill="FFFFBE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16023" cy="509016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23" cy="5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43" w:type="dxa"/>
            <w:shd w:val="clear" w:color="auto" w:fill="FFFFBE"/>
          </w:tcPr>
          <w:p>
            <w:pPr>
              <w:pStyle w:val="TableParagraph"/>
              <w:spacing w:before="17"/>
              <w:ind w:left="556" w:firstLine="110"/>
              <w:rPr>
                <w:b/>
                <w:sz w:val="24"/>
              </w:rPr>
            </w:pPr>
            <w:r>
              <w:rPr>
                <w:b/>
                <w:color w:val="1C221F"/>
                <w:sz w:val="24"/>
              </w:rPr>
              <w:t>Due with </w:t>
            </w:r>
            <w:r>
              <w:rPr>
                <w:b/>
                <w:color w:val="1C221F"/>
                <w:spacing w:val="-2"/>
                <w:sz w:val="24"/>
              </w:rPr>
              <w:t>application</w:t>
            </w:r>
          </w:p>
        </w:tc>
      </w:tr>
      <w:tr>
        <w:trPr>
          <w:trHeight w:val="1042" w:hRule="atLeast"/>
        </w:trPr>
        <w:tc>
          <w:tcPr>
            <w:tcW w:w="1008" w:type="dxa"/>
            <w:tcBorders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24"/>
              <w:ind w:left="220" w:right="69"/>
              <w:jc w:val="center"/>
              <w:rPr>
                <w:b/>
                <w:sz w:val="20"/>
              </w:rPr>
            </w:pPr>
            <w:r>
              <w:rPr>
                <w:b/>
                <w:color w:val="1C221F"/>
                <w:sz w:val="20"/>
              </w:rPr>
              <w:t>January</w:t>
            </w:r>
            <w:r>
              <w:rPr>
                <w:b/>
                <w:color w:val="1C221F"/>
                <w:spacing w:val="-6"/>
                <w:sz w:val="20"/>
              </w:rPr>
              <w:t> </w:t>
            </w:r>
            <w:r>
              <w:rPr>
                <w:b/>
                <w:color w:val="1C221F"/>
                <w:spacing w:val="-5"/>
                <w:sz w:val="20"/>
              </w:rPr>
              <w:t>8</w:t>
            </w:r>
            <w:r>
              <w:rPr>
                <w:b/>
                <w:color w:val="1C221F"/>
                <w:spacing w:val="-5"/>
                <w:sz w:val="20"/>
                <w:vertAlign w:val="superscript"/>
              </w:rPr>
              <w:t>th</w:t>
            </w:r>
          </w:p>
        </w:tc>
        <w:tc>
          <w:tcPr>
            <w:tcW w:w="4752" w:type="dxa"/>
            <w:tcBorders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198"/>
              <w:rPr>
                <w:b/>
                <w:sz w:val="20"/>
              </w:rPr>
            </w:pPr>
            <w:r>
              <w:rPr>
                <w:b/>
                <w:color w:val="1C221F"/>
                <w:sz w:val="20"/>
              </w:rPr>
              <w:t>4-H</w:t>
            </w:r>
            <w:r>
              <w:rPr>
                <w:b/>
                <w:color w:val="1C221F"/>
                <w:spacing w:val="-6"/>
                <w:sz w:val="20"/>
              </w:rPr>
              <w:t> </w:t>
            </w:r>
            <w:r>
              <w:rPr>
                <w:b/>
                <w:color w:val="1C221F"/>
                <w:sz w:val="20"/>
              </w:rPr>
              <w:t>Country</w:t>
            </w:r>
            <w:r>
              <w:rPr>
                <w:b/>
                <w:color w:val="1C221F"/>
                <w:spacing w:val="-6"/>
                <w:sz w:val="20"/>
              </w:rPr>
              <w:t> </w:t>
            </w:r>
            <w:r>
              <w:rPr>
                <w:b/>
                <w:color w:val="1C221F"/>
                <w:sz w:val="20"/>
              </w:rPr>
              <w:t>Ham</w:t>
            </w:r>
            <w:r>
              <w:rPr>
                <w:b/>
                <w:color w:val="1C221F"/>
                <w:spacing w:val="-5"/>
                <w:sz w:val="20"/>
              </w:rPr>
              <w:t> </w:t>
            </w:r>
            <w:r>
              <w:rPr>
                <w:b/>
                <w:color w:val="1C221F"/>
                <w:sz w:val="20"/>
              </w:rPr>
              <w:t>Curing</w:t>
            </w:r>
            <w:r>
              <w:rPr>
                <w:b/>
                <w:color w:val="1C221F"/>
                <w:spacing w:val="-6"/>
                <w:sz w:val="20"/>
              </w:rPr>
              <w:t> </w:t>
            </w:r>
            <w:r>
              <w:rPr>
                <w:b/>
                <w:color w:val="1C221F"/>
                <w:sz w:val="20"/>
              </w:rPr>
              <w:t>Prep</w:t>
            </w:r>
            <w:r>
              <w:rPr>
                <w:b/>
                <w:color w:val="1C221F"/>
                <w:spacing w:val="-7"/>
                <w:sz w:val="20"/>
              </w:rPr>
              <w:t> </w:t>
            </w:r>
            <w:r>
              <w:rPr>
                <w:b/>
                <w:color w:val="1C221F"/>
                <w:sz w:val="20"/>
              </w:rPr>
              <w:t>Meeting</w:t>
            </w:r>
            <w:r>
              <w:rPr>
                <w:b/>
                <w:color w:val="1C221F"/>
                <w:spacing w:val="-6"/>
                <w:sz w:val="20"/>
              </w:rPr>
              <w:t> </w:t>
            </w:r>
            <w:r>
              <w:rPr>
                <w:b/>
                <w:color w:val="1C221F"/>
                <w:sz w:val="20"/>
              </w:rPr>
              <w:t>w/</w:t>
            </w:r>
            <w:r>
              <w:rPr>
                <w:b/>
                <w:color w:val="1C221F"/>
                <w:spacing w:val="-7"/>
                <w:sz w:val="20"/>
              </w:rPr>
              <w:t> </w:t>
            </w:r>
            <w:r>
              <w:rPr>
                <w:b/>
                <w:color w:val="1C221F"/>
                <w:sz w:val="20"/>
              </w:rPr>
              <w:t>Dr. </w:t>
            </w:r>
            <w:r>
              <w:rPr>
                <w:b/>
                <w:color w:val="1C221F"/>
                <w:spacing w:val="-2"/>
                <w:sz w:val="20"/>
              </w:rPr>
              <w:t>Rentfrow</w:t>
            </w:r>
          </w:p>
          <w:p>
            <w:pPr>
              <w:pStyle w:val="TableParagraph"/>
              <w:spacing w:before="20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color w:val="1C221F"/>
                <w:sz w:val="20"/>
              </w:rPr>
              <w:t>-Recommended</w:t>
            </w:r>
            <w:r>
              <w:rPr>
                <w:b/>
                <w:i/>
                <w:color w:val="1C221F"/>
                <w:spacing w:val="-5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to</w:t>
            </w:r>
            <w:r>
              <w:rPr>
                <w:b/>
                <w:i/>
                <w:color w:val="1C221F"/>
                <w:spacing w:val="-5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have</w:t>
            </w:r>
            <w:r>
              <w:rPr>
                <w:b/>
                <w:i/>
                <w:color w:val="1C221F"/>
                <w:spacing w:val="-8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a</w:t>
            </w:r>
            <w:r>
              <w:rPr>
                <w:b/>
                <w:i/>
                <w:color w:val="1C221F"/>
                <w:spacing w:val="-5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parent</w:t>
            </w:r>
            <w:r>
              <w:rPr>
                <w:b/>
                <w:i/>
                <w:color w:val="1C221F"/>
                <w:spacing w:val="-6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attend</w:t>
            </w:r>
            <w:r>
              <w:rPr>
                <w:b/>
                <w:i/>
                <w:color w:val="1C221F"/>
                <w:spacing w:val="-5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with</w:t>
            </w:r>
            <w:r>
              <w:rPr>
                <w:b/>
                <w:i/>
                <w:color w:val="1C221F"/>
                <w:spacing w:val="-6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first</w:t>
            </w:r>
            <w:r>
              <w:rPr>
                <w:b/>
                <w:i/>
                <w:color w:val="1C221F"/>
                <w:spacing w:val="-6"/>
                <w:sz w:val="20"/>
              </w:rPr>
              <w:t> </w:t>
            </w:r>
            <w:r>
              <w:rPr>
                <w:b/>
                <w:i/>
                <w:color w:val="1C221F"/>
                <w:sz w:val="20"/>
              </w:rPr>
              <w:t>time</w:t>
            </w:r>
            <w:r>
              <w:rPr>
                <w:b/>
                <w:i/>
                <w:color w:val="1C221F"/>
                <w:sz w:val="20"/>
              </w:rPr>
              <w:t> </w:t>
            </w:r>
            <w:r>
              <w:rPr>
                <w:b/>
                <w:i/>
                <w:color w:val="1C221F"/>
                <w:spacing w:val="-2"/>
                <w:sz w:val="20"/>
              </w:rPr>
              <w:t>participants</w:t>
            </w:r>
          </w:p>
        </w:tc>
        <w:tc>
          <w:tcPr>
            <w:tcW w:w="1457" w:type="dxa"/>
            <w:tcBorders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527" w:right="214" w:hanging="161"/>
              <w:rPr>
                <w:b/>
                <w:sz w:val="20"/>
              </w:rPr>
            </w:pPr>
            <w:r>
              <w:rPr>
                <w:b/>
                <w:color w:val="1C221F"/>
                <w:spacing w:val="-2"/>
                <w:sz w:val="20"/>
              </w:rPr>
              <w:t>Extension Office</w:t>
            </w:r>
          </w:p>
        </w:tc>
        <w:tc>
          <w:tcPr>
            <w:tcW w:w="2143" w:type="dxa"/>
            <w:tcBorders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474"/>
              <w:rPr>
                <w:b/>
                <w:sz w:val="20"/>
              </w:rPr>
            </w:pPr>
            <w:r>
              <w:rPr>
                <w:b/>
                <w:color w:val="1C221F"/>
                <w:spacing w:val="-6"/>
                <w:sz w:val="20"/>
              </w:rPr>
              <w:t>6:00pm-</w:t>
            </w:r>
            <w:r>
              <w:rPr>
                <w:b/>
                <w:color w:val="1C221F"/>
                <w:spacing w:val="-2"/>
                <w:sz w:val="20"/>
              </w:rPr>
              <w:t>7:30pm</w:t>
            </w:r>
          </w:p>
        </w:tc>
      </w:tr>
      <w:tr>
        <w:trPr>
          <w:trHeight w:val="635" w:hRule="atLeast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line="235" w:lineRule="auto" w:before="32"/>
              <w:ind w:left="573" w:right="227" w:hanging="19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20"/>
              </w:rPr>
              <w:t>January </w:t>
            </w:r>
            <w:r>
              <w:rPr>
                <w:b/>
                <w:color w:val="FFFFFF"/>
                <w:spacing w:val="-4"/>
                <w:position w:val="-6"/>
                <w:sz w:val="20"/>
              </w:rPr>
              <w:t>19</w:t>
            </w:r>
            <w:r>
              <w:rPr>
                <w:b/>
                <w:color w:val="FFFFFF"/>
                <w:spacing w:val="-4"/>
                <w:sz w:val="13"/>
              </w:rPr>
              <w:t>th</w:t>
            </w:r>
          </w:p>
        </w:tc>
        <w:tc>
          <w:tcPr>
            <w:tcW w:w="4752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33"/>
              <w:ind w:left="206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4-H</w:t>
            </w:r>
            <w:r>
              <w:rPr>
                <w:b/>
                <w:color w:val="FFFFFF"/>
                <w:spacing w:val="2"/>
                <w:w w:val="105"/>
                <w:sz w:val="20"/>
              </w:rPr>
              <w:t> </w:t>
            </w:r>
            <w:r>
              <w:rPr>
                <w:b/>
                <w:color w:val="FFFFFF"/>
                <w:w w:val="105"/>
                <w:sz w:val="20"/>
              </w:rPr>
              <w:t>Country</w:t>
            </w:r>
            <w:r>
              <w:rPr>
                <w:b/>
                <w:color w:val="FFFFFF"/>
                <w:spacing w:val="1"/>
                <w:w w:val="105"/>
                <w:sz w:val="20"/>
              </w:rPr>
              <w:t> </w:t>
            </w:r>
            <w:r>
              <w:rPr>
                <w:b/>
                <w:color w:val="FFFFFF"/>
                <w:w w:val="105"/>
                <w:sz w:val="20"/>
              </w:rPr>
              <w:t>Ham</w:t>
            </w:r>
            <w:r>
              <w:rPr>
                <w:b/>
                <w:color w:val="FFFFFF"/>
                <w:spacing w:val="3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Curing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42"/>
              <w:ind w:left="208" w:right="3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Extension Office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28"/>
              <w:ind w:left="2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4:00-7:00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pm</w:t>
            </w:r>
          </w:p>
        </w:tc>
      </w:tr>
      <w:tr>
        <w:trPr>
          <w:trHeight w:val="1223" w:hRule="atLeast"/>
        </w:trPr>
        <w:tc>
          <w:tcPr>
            <w:tcW w:w="1008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220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17th</w:t>
            </w:r>
          </w:p>
        </w:tc>
        <w:tc>
          <w:tcPr>
            <w:tcW w:w="4752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0"/>
              <w:ind w:left="208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4-H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Country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Ham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Speech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Workshop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– Bring Laptop or Chromebook (if available)</w:t>
            </w:r>
          </w:p>
        </w:tc>
        <w:tc>
          <w:tcPr>
            <w:tcW w:w="1457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213" w:right="3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Extension Office</w:t>
            </w:r>
          </w:p>
        </w:tc>
        <w:tc>
          <w:tcPr>
            <w:tcW w:w="2143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ind w:left="352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Afterschool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until </w:t>
            </w:r>
            <w:r>
              <w:rPr>
                <w:b/>
                <w:spacing w:val="-2"/>
                <w:sz w:val="20"/>
              </w:rPr>
              <w:t>6:30pm</w:t>
            </w:r>
          </w:p>
          <w:p>
            <w:pPr>
              <w:pStyle w:val="TableParagraph"/>
              <w:spacing w:before="1"/>
              <w:ind w:left="220" w:right="19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(Only need to come 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hour)</w:t>
            </w:r>
          </w:p>
        </w:tc>
      </w:tr>
      <w:tr>
        <w:trPr>
          <w:trHeight w:val="894" w:hRule="atLeast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23"/>
              <w:ind w:left="1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May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1st</w:t>
            </w:r>
          </w:p>
        </w:tc>
        <w:tc>
          <w:tcPr>
            <w:tcW w:w="4752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18"/>
              <w:ind w:left="2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4-H Country Ham Speech Draft Due – Share via email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hyperlink r:id="rId10">
              <w:r>
                <w:rPr>
                  <w:b/>
                  <w:color w:val="0562C1"/>
                  <w:sz w:val="20"/>
                  <w:u w:val="single" w:color="0562C1"/>
                </w:rPr>
                <w:t>staci.newsom@uky.edu</w:t>
              </w:r>
            </w:hyperlink>
            <w:r>
              <w:rPr>
                <w:b/>
                <w:color w:val="0562C1"/>
                <w:spacing w:val="-7"/>
                <w:sz w:val="20"/>
                <w:u w:val="none"/>
              </w:rPr>
              <w:t> </w:t>
            </w:r>
            <w:r>
              <w:rPr>
                <w:b/>
                <w:color w:val="FFFFFF"/>
                <w:sz w:val="20"/>
                <w:u w:val="none"/>
              </w:rPr>
              <w:t>or</w:t>
            </w:r>
            <w:r>
              <w:rPr>
                <w:b/>
                <w:color w:val="FFFFFF"/>
                <w:spacing w:val="-7"/>
                <w:sz w:val="20"/>
                <w:u w:val="none"/>
              </w:rPr>
              <w:t> </w:t>
            </w:r>
            <w:r>
              <w:rPr>
                <w:b/>
                <w:color w:val="FFFFFF"/>
                <w:sz w:val="20"/>
                <w:u w:val="none"/>
              </w:rPr>
              <w:t>submit</w:t>
            </w:r>
            <w:r>
              <w:rPr>
                <w:b/>
                <w:color w:val="FFFFFF"/>
                <w:spacing w:val="-6"/>
                <w:sz w:val="20"/>
                <w:u w:val="none"/>
              </w:rPr>
              <w:t> </w:t>
            </w:r>
            <w:r>
              <w:rPr>
                <w:b/>
                <w:color w:val="FFFFFF"/>
                <w:sz w:val="20"/>
                <w:u w:val="none"/>
              </w:rPr>
              <w:t>a</w:t>
            </w:r>
            <w:r>
              <w:rPr>
                <w:b/>
                <w:color w:val="FFFFFF"/>
                <w:spacing w:val="-6"/>
                <w:sz w:val="20"/>
                <w:u w:val="none"/>
              </w:rPr>
              <w:t> </w:t>
            </w:r>
            <w:r>
              <w:rPr>
                <w:b/>
                <w:color w:val="FFFFFF"/>
                <w:sz w:val="20"/>
                <w:u w:val="none"/>
              </w:rPr>
              <w:t>hard copy draft (Do not share via google drive)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line="264" w:lineRule="auto" w:before="28"/>
              <w:ind w:left="2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Electronic Submission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6"/>
              <w:ind w:left="39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8:30am-5:00pm</w:t>
            </w:r>
          </w:p>
        </w:tc>
      </w:tr>
      <w:tr>
        <w:trPr>
          <w:trHeight w:val="654" w:hRule="atLeast"/>
        </w:trPr>
        <w:tc>
          <w:tcPr>
            <w:tcW w:w="1008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</w:t>
            </w:r>
            <w:r>
              <w:rPr>
                <w:b/>
                <w:spacing w:val="-5"/>
                <w:sz w:val="20"/>
                <w:vertAlign w:val="superscript"/>
              </w:rPr>
              <w:t>th</w:t>
            </w:r>
          </w:p>
        </w:tc>
        <w:tc>
          <w:tcPr>
            <w:tcW w:w="4752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line="252" w:lineRule="auto" w:before="10"/>
              <w:ind w:left="213" w:right="1546"/>
              <w:rPr>
                <w:b/>
                <w:sz w:val="20"/>
              </w:rPr>
            </w:pPr>
            <w:r>
              <w:rPr>
                <w:b/>
                <w:sz w:val="20"/>
              </w:rPr>
              <w:t>4-H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Country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Ham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Cleaning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– Bring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Tub</w:t>
            </w:r>
          </w:p>
        </w:tc>
        <w:tc>
          <w:tcPr>
            <w:tcW w:w="1457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210"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Extension Office</w:t>
            </w:r>
          </w:p>
        </w:tc>
        <w:tc>
          <w:tcPr>
            <w:tcW w:w="2143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Afterschool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7:00pm</w:t>
            </w:r>
          </w:p>
        </w:tc>
      </w:tr>
      <w:tr>
        <w:trPr>
          <w:trHeight w:val="740" w:hRule="atLeast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23"/>
              <w:ind w:left="1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August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18</w:t>
            </w:r>
            <w:r>
              <w:rPr>
                <w:b/>
                <w:color w:val="FFFFFF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4752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16"/>
              <w:ind w:left="2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4-H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Country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Ham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Cleaning</w:t>
            </w:r>
          </w:p>
          <w:p>
            <w:pPr>
              <w:pStyle w:val="TableParagraph"/>
              <w:spacing w:before="8"/>
              <w:ind w:left="2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-Bring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Tub,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scrub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brush,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trimming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tools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needed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23"/>
              <w:ind w:left="213" w:righ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Extension Office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6"/>
              <w:ind w:left="383" w:firstLine="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10am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6:30pm (Come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anytime)</w:t>
            </w:r>
          </w:p>
        </w:tc>
      </w:tr>
      <w:tr>
        <w:trPr>
          <w:trHeight w:val="935" w:hRule="atLeast"/>
        </w:trPr>
        <w:tc>
          <w:tcPr>
            <w:tcW w:w="1008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220" w:right="67"/>
              <w:jc w:val="center"/>
              <w:rPr>
                <w:b/>
                <w:sz w:val="20"/>
              </w:rPr>
            </w:pPr>
            <w:r>
              <w:rPr>
                <w:b/>
                <w:color w:val="1C221F"/>
                <w:sz w:val="20"/>
              </w:rPr>
              <w:t>August</w:t>
            </w:r>
            <w:r>
              <w:rPr>
                <w:b/>
                <w:color w:val="1C221F"/>
                <w:spacing w:val="-8"/>
                <w:sz w:val="20"/>
              </w:rPr>
              <w:t> </w:t>
            </w:r>
            <w:r>
              <w:rPr>
                <w:b/>
                <w:color w:val="1C221F"/>
                <w:spacing w:val="-4"/>
                <w:sz w:val="20"/>
              </w:rPr>
              <w:t>20</w:t>
            </w:r>
            <w:r>
              <w:rPr>
                <w:b/>
                <w:color w:val="1C221F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4752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9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Kentucky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Fair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4-H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Country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Day</w:t>
            </w:r>
          </w:p>
          <w:p>
            <w:pPr>
              <w:pStyle w:val="TableParagraph"/>
              <w:spacing w:before="22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>-You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transportation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z w:val="20"/>
              </w:rPr>
              <w:t> from the Kentucky State Fair</w:t>
            </w:r>
          </w:p>
        </w:tc>
        <w:tc>
          <w:tcPr>
            <w:tcW w:w="1457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spacing w:before="17"/>
              <w:ind w:left="213" w:right="214"/>
              <w:rPr>
                <w:b/>
                <w:sz w:val="20"/>
              </w:rPr>
            </w:pPr>
            <w:r>
              <w:rPr>
                <w:b/>
                <w:color w:val="1C221F"/>
                <w:spacing w:val="-2"/>
                <w:sz w:val="20"/>
              </w:rPr>
              <w:t>Louisville, </w:t>
            </w:r>
            <w:r>
              <w:rPr>
                <w:b/>
                <w:color w:val="1C221F"/>
                <w:spacing w:val="-6"/>
                <w:sz w:val="20"/>
              </w:rPr>
              <w:t>KY</w:t>
            </w:r>
          </w:p>
        </w:tc>
        <w:tc>
          <w:tcPr>
            <w:tcW w:w="2143" w:type="dxa"/>
            <w:tcBorders>
              <w:top w:val="nil"/>
              <w:bottom w:val="single" w:sz="18" w:space="0" w:color="6FAC46"/>
            </w:tcBorders>
            <w:shd w:val="clear" w:color="auto" w:fill="FFFFBE"/>
          </w:tcPr>
          <w:p>
            <w:pPr>
              <w:pStyle w:val="TableParagraph"/>
              <w:ind w:left="148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Day</w:t>
            </w:r>
          </w:p>
        </w:tc>
      </w:tr>
      <w:tr>
        <w:trPr>
          <w:trHeight w:val="1179" w:hRule="atLeast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line="235" w:lineRule="auto" w:before="32"/>
              <w:ind w:left="220" w:right="64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20"/>
              </w:rPr>
              <w:t>November </w:t>
            </w:r>
            <w:r>
              <w:rPr>
                <w:b/>
                <w:color w:val="FFFFFF"/>
                <w:spacing w:val="-4"/>
                <w:position w:val="-6"/>
                <w:sz w:val="20"/>
              </w:rPr>
              <w:t>5</w:t>
            </w:r>
            <w:r>
              <w:rPr>
                <w:b/>
                <w:color w:val="FFFFFF"/>
                <w:spacing w:val="-4"/>
                <w:sz w:val="13"/>
              </w:rPr>
              <w:t>th</w:t>
            </w:r>
          </w:p>
          <w:p>
            <w:pPr>
              <w:pStyle w:val="TableParagraph"/>
              <w:spacing w:before="16"/>
              <w:ind w:left="220" w:right="67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(tentative)</w:t>
            </w:r>
          </w:p>
        </w:tc>
        <w:tc>
          <w:tcPr>
            <w:tcW w:w="4752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33"/>
              <w:ind w:left="2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4-H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Country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Ham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Auction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SAVE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  <w:p>
            <w:pPr>
              <w:pStyle w:val="TableParagraph"/>
              <w:spacing w:before="22"/>
              <w:ind w:left="2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*4-Her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MUST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present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sell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their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country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ham</w:t>
            </w:r>
          </w:p>
          <w:p>
            <w:pPr>
              <w:pStyle w:val="TableParagraph"/>
              <w:spacing w:before="24"/>
              <w:ind w:left="213" w:righ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*If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4-Her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gets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DQ’d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from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KSF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they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are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DQ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from the Ham Auction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26"/>
              <w:ind w:left="213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TBD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6FAC46"/>
          </w:tcPr>
          <w:p>
            <w:pPr>
              <w:pStyle w:val="TableParagraph"/>
              <w:spacing w:before="9"/>
              <w:ind w:left="7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5:30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pm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32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684530</wp:posOffset>
                </wp:positionH>
                <wp:positionV relativeFrom="paragraph">
                  <wp:posOffset>245630</wp:posOffset>
                </wp:positionV>
                <wp:extent cx="422148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22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1480" h="0">
                              <a:moveTo>
                                <a:pt x="0" y="0"/>
                              </a:moveTo>
                              <a:lnTo>
                                <a:pt x="4221480" y="0"/>
                              </a:lnTo>
                            </a:path>
                          </a:pathLst>
                        </a:custGeom>
                        <a:ln w="13652">
                          <a:solidFill>
                            <a:srgbClr val="3A3E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00002pt;margin-top:19.340977pt;width:332.4pt;height:.1pt;mso-position-horizontal-relative:page;mso-position-vertical-relative:paragraph;z-index:-15725056;mso-wrap-distance-left:0;mso-wrap-distance-right:0" id="docshape9" coordorigin="1078,387" coordsize="6648,0" path="m1078,387l7726,387e" filled="false" stroked="true" strokeweight="1.075pt" strokecolor="#3a3e3e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5224779</wp:posOffset>
                </wp:positionH>
                <wp:positionV relativeFrom="paragraph">
                  <wp:posOffset>245630</wp:posOffset>
                </wp:positionV>
                <wp:extent cx="13169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990" h="0">
                              <a:moveTo>
                                <a:pt x="0" y="0"/>
                              </a:moveTo>
                              <a:lnTo>
                                <a:pt x="1316990" y="0"/>
                              </a:lnTo>
                            </a:path>
                          </a:pathLst>
                        </a:custGeom>
                        <a:ln w="11379">
                          <a:solidFill>
                            <a:srgbClr val="22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399994pt;margin-top:19.340977pt;width:103.7pt;height:.1pt;mso-position-horizontal-relative:page;mso-position-vertical-relative:paragraph;z-index:-15724544;mso-wrap-distance-left:0;mso-wrap-distance-right:0" id="docshape10" coordorigin="8228,387" coordsize="2074,0" path="m8228,387l10302,387e" filled="false" stroked="true" strokeweight=".896pt" strokecolor="#2228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542" w:val="left" w:leader="none"/>
        </w:tabs>
        <w:spacing w:before="41"/>
        <w:ind w:left="395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1C221F"/>
          <w:sz w:val="20"/>
        </w:rPr>
        <w:t>Parent/Guardian</w:t>
      </w:r>
      <w:r>
        <w:rPr>
          <w:rFonts w:ascii="Times New Roman"/>
          <w:color w:val="1C221F"/>
          <w:spacing w:val="-9"/>
          <w:sz w:val="20"/>
        </w:rPr>
        <w:t> </w:t>
      </w:r>
      <w:r>
        <w:rPr>
          <w:rFonts w:ascii="Times New Roman"/>
          <w:color w:val="1C221F"/>
          <w:spacing w:val="-2"/>
          <w:sz w:val="20"/>
        </w:rPr>
        <w:t>Signature</w:t>
      </w:r>
      <w:r>
        <w:rPr>
          <w:rFonts w:ascii="Times New Roman"/>
          <w:color w:val="1C221F"/>
          <w:sz w:val="20"/>
        </w:rPr>
        <w:tab/>
      </w:r>
      <w:r>
        <w:rPr>
          <w:rFonts w:ascii="Times New Roman"/>
          <w:color w:val="1C221F"/>
          <w:spacing w:val="-4"/>
          <w:sz w:val="20"/>
        </w:rPr>
        <w:t>Date</w:t>
      </w:r>
    </w:p>
    <w:p>
      <w:pPr>
        <w:pStyle w:val="BodyText"/>
        <w:spacing w:before="52"/>
        <w:rPr>
          <w:rFonts w:ascii="Times New Roman"/>
          <w:b w:val="0"/>
          <w:sz w:val="18"/>
        </w:rPr>
      </w:pPr>
    </w:p>
    <w:p>
      <w:pPr>
        <w:spacing w:before="0"/>
        <w:ind w:left="1147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PO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Box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192</w:t>
      </w:r>
      <w:r>
        <w:rPr>
          <w:rFonts w:ascii="Times New Roman"/>
          <w:spacing w:val="64"/>
          <w:w w:val="150"/>
          <w:sz w:val="18"/>
        </w:rPr>
        <w:t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64"/>
          <w:w w:val="150"/>
          <w:sz w:val="18"/>
        </w:rPr>
        <w:t> </w:t>
      </w:r>
      <w:r>
        <w:rPr>
          <w:rFonts w:ascii="Times New Roman"/>
          <w:sz w:val="18"/>
        </w:rPr>
        <w:t>Flemingsburg, KY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41041-0192</w:t>
      </w:r>
      <w:r>
        <w:rPr>
          <w:rFonts w:ascii="Times New Roman"/>
          <w:spacing w:val="45"/>
          <w:sz w:val="18"/>
        </w:rPr>
        <w:t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63"/>
          <w:w w:val="150"/>
          <w:sz w:val="18"/>
        </w:rPr>
        <w:t> </w:t>
      </w:r>
      <w:r>
        <w:rPr>
          <w:rFonts w:ascii="Times New Roman"/>
          <w:sz w:val="18"/>
        </w:rPr>
        <w:t>P: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606-845-4641</w:t>
      </w:r>
      <w:r>
        <w:rPr>
          <w:rFonts w:ascii="Times New Roman"/>
          <w:spacing w:val="66"/>
          <w:w w:val="150"/>
          <w:sz w:val="18"/>
        </w:rPr>
        <w:t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64"/>
          <w:w w:val="150"/>
          <w:sz w:val="18"/>
        </w:rPr>
        <w:t> </w:t>
      </w:r>
      <w:hyperlink r:id="rId10">
        <w:r>
          <w:rPr>
            <w:rFonts w:ascii="Times New Roman"/>
            <w:sz w:val="18"/>
          </w:rPr>
          <w:t>staci.newsom@uky.edu</w:t>
        </w:r>
      </w:hyperlink>
      <w:r>
        <w:rPr>
          <w:rFonts w:ascii="Times New Roman"/>
          <w:spacing w:val="64"/>
          <w:w w:val="150"/>
          <w:sz w:val="18"/>
        </w:rPr>
        <w:t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61"/>
          <w:w w:val="150"/>
          <w:sz w:val="18"/>
        </w:rPr>
        <w:t> </w:t>
      </w:r>
      <w:r>
        <w:rPr>
          <w:rFonts w:ascii="Times New Roman"/>
          <w:spacing w:val="-2"/>
          <w:sz w:val="18"/>
        </w:rPr>
        <w:t>fleming.ca.uky.edu</w:t>
      </w:r>
    </w:p>
    <w:p>
      <w:pPr>
        <w:pStyle w:val="BodyText"/>
        <w:spacing w:before="6"/>
        <w:rPr>
          <w:rFonts w:ascii="Times New Roman"/>
          <w:b w:val="0"/>
          <w:sz w:val="7"/>
        </w:rPr>
      </w:pPr>
      <w:r>
        <w:rPr>
          <w:rFonts w:ascii="Times New Roman"/>
          <w:b w:val="0"/>
          <w:sz w:val="7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1172054</wp:posOffset>
            </wp:positionH>
            <wp:positionV relativeFrom="paragraph">
              <wp:posOffset>70213</wp:posOffset>
            </wp:positionV>
            <wp:extent cx="5475645" cy="754380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64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2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ind w:left="142" w:right="359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2"/>
      <w:ind w:right="359"/>
      <w:jc w:val="center"/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28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staci.newsom@uky.edu" TargetMode="External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Ag Communications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Duross</dc:creator>
  <dc:title>Department/Unit Name</dc:title>
  <dcterms:created xsi:type="dcterms:W3CDTF">2025-12-04T16:26:37Z</dcterms:created>
  <dcterms:modified xsi:type="dcterms:W3CDTF">2025-12-04T16:26:37Z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